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E8FC4" w14:textId="780C8EF2" w:rsidR="003F4E28" w:rsidRPr="0029677B" w:rsidRDefault="00B2434B">
      <w:pPr>
        <w:rPr>
          <w:rFonts w:ascii="Arial" w:hAnsi="Arial" w:cs="Arial"/>
          <w:b/>
          <w:sz w:val="24"/>
          <w:szCs w:val="24"/>
        </w:rPr>
      </w:pPr>
      <w:r w:rsidRPr="0029677B">
        <w:rPr>
          <w:rFonts w:ascii="Arial" w:hAnsi="Arial" w:cs="Arial"/>
          <w:b/>
          <w:sz w:val="24"/>
          <w:szCs w:val="24"/>
        </w:rPr>
        <w:t>Standpunten en argumenten</w:t>
      </w:r>
    </w:p>
    <w:p w14:paraId="0F059FD5" w14:textId="1AFDA5F9" w:rsidR="00716983" w:rsidRPr="0029677B" w:rsidRDefault="00716983">
      <w:pPr>
        <w:rPr>
          <w:rFonts w:ascii="Arial" w:hAnsi="Arial" w:cs="Arial"/>
          <w:b/>
          <w:sz w:val="24"/>
          <w:szCs w:val="24"/>
        </w:rPr>
      </w:pPr>
    </w:p>
    <w:p w14:paraId="7465C151" w14:textId="5B6D0D13" w:rsidR="00B2434B" w:rsidRPr="0029677B" w:rsidRDefault="00716983">
      <w:pPr>
        <w:rPr>
          <w:rFonts w:ascii="Arial" w:hAnsi="Arial" w:cs="Arial"/>
          <w:sz w:val="24"/>
          <w:szCs w:val="24"/>
        </w:rPr>
      </w:pPr>
      <w:r w:rsidRPr="006B6DA6">
        <w:rPr>
          <w:rFonts w:ascii="Arial" w:hAnsi="Arial" w:cs="Arial"/>
          <w:bCs/>
          <w:sz w:val="24"/>
          <w:szCs w:val="24"/>
          <w:u w:val="single"/>
        </w:rPr>
        <w:t xml:space="preserve">Feitelijke </w:t>
      </w:r>
      <w:r w:rsidR="00B2434B" w:rsidRPr="006B6DA6">
        <w:rPr>
          <w:rFonts w:ascii="Arial" w:hAnsi="Arial" w:cs="Arial"/>
          <w:bCs/>
          <w:sz w:val="24"/>
          <w:szCs w:val="24"/>
          <w:u w:val="single"/>
        </w:rPr>
        <w:t>argumenten</w:t>
      </w:r>
      <w:r w:rsidR="00B2434B" w:rsidRPr="0029677B">
        <w:rPr>
          <w:rFonts w:ascii="Arial" w:hAnsi="Arial" w:cs="Arial"/>
          <w:sz w:val="24"/>
          <w:szCs w:val="24"/>
        </w:rPr>
        <w:t xml:space="preserve"> = argumenten op basis van controleerbare feiten</w:t>
      </w:r>
    </w:p>
    <w:p w14:paraId="7EB63D1A" w14:textId="22A2E4FB" w:rsidR="00B2434B" w:rsidRPr="0029677B" w:rsidRDefault="00716983">
      <w:pPr>
        <w:rPr>
          <w:rFonts w:ascii="Arial" w:hAnsi="Arial" w:cs="Arial"/>
          <w:sz w:val="24"/>
          <w:szCs w:val="24"/>
        </w:rPr>
      </w:pPr>
      <w:r w:rsidRPr="006B6DA6">
        <w:rPr>
          <w:rFonts w:ascii="Arial" w:hAnsi="Arial" w:cs="Arial"/>
          <w:bCs/>
          <w:sz w:val="24"/>
          <w:szCs w:val="24"/>
          <w:u w:val="single"/>
        </w:rPr>
        <w:t>Waarderende</w:t>
      </w:r>
      <w:r w:rsidR="00B2434B" w:rsidRPr="006B6DA6">
        <w:rPr>
          <w:rFonts w:ascii="Arial" w:hAnsi="Arial" w:cs="Arial"/>
          <w:bCs/>
          <w:sz w:val="24"/>
          <w:szCs w:val="24"/>
          <w:u w:val="single"/>
        </w:rPr>
        <w:t xml:space="preserve"> argumenten</w:t>
      </w:r>
      <w:r w:rsidR="00B2434B" w:rsidRPr="0029677B">
        <w:rPr>
          <w:rFonts w:ascii="Arial" w:hAnsi="Arial" w:cs="Arial"/>
          <w:sz w:val="24"/>
          <w:szCs w:val="24"/>
        </w:rPr>
        <w:t xml:space="preserve"> =  argumenten op basis van vermoedens of vooropgezette meningen, gevoelens en persoonlijke waardeoordelen</w:t>
      </w:r>
    </w:p>
    <w:p w14:paraId="7ED5B77F" w14:textId="77777777" w:rsidR="00B2434B" w:rsidRPr="0029677B" w:rsidRDefault="00B2434B">
      <w:pPr>
        <w:rPr>
          <w:rFonts w:ascii="Arial" w:hAnsi="Arial" w:cs="Arial"/>
          <w:sz w:val="24"/>
          <w:szCs w:val="24"/>
        </w:rPr>
      </w:pPr>
      <w:r w:rsidRPr="006B6DA6">
        <w:rPr>
          <w:rFonts w:ascii="Arial" w:hAnsi="Arial" w:cs="Arial"/>
          <w:bCs/>
          <w:sz w:val="24"/>
          <w:szCs w:val="24"/>
          <w:u w:val="single"/>
        </w:rPr>
        <w:t>Nevenschikkende argumentatie</w:t>
      </w:r>
      <w:r w:rsidRPr="0029677B">
        <w:rPr>
          <w:rFonts w:ascii="Arial" w:hAnsi="Arial" w:cs="Arial"/>
          <w:sz w:val="24"/>
          <w:szCs w:val="24"/>
        </w:rPr>
        <w:t xml:space="preserve">  = verschillende, gelijkwaardige argumenten worden naast elkaar gebruikt</w:t>
      </w:r>
    </w:p>
    <w:p w14:paraId="67ED6D15" w14:textId="77777777" w:rsidR="00B2434B" w:rsidRPr="0029677B" w:rsidRDefault="00B2434B">
      <w:pPr>
        <w:rPr>
          <w:rFonts w:ascii="Arial" w:hAnsi="Arial" w:cs="Arial"/>
          <w:sz w:val="24"/>
          <w:szCs w:val="24"/>
        </w:rPr>
      </w:pPr>
      <w:r w:rsidRPr="006B6DA6">
        <w:rPr>
          <w:rFonts w:ascii="Arial" w:hAnsi="Arial" w:cs="Arial"/>
          <w:bCs/>
          <w:sz w:val="24"/>
          <w:szCs w:val="24"/>
          <w:u w:val="single"/>
        </w:rPr>
        <w:t>Onderschikkende argumentatie</w:t>
      </w:r>
      <w:r w:rsidRPr="0029677B">
        <w:rPr>
          <w:rFonts w:ascii="Arial" w:hAnsi="Arial" w:cs="Arial"/>
          <w:sz w:val="24"/>
          <w:szCs w:val="24"/>
        </w:rPr>
        <w:t xml:space="preserve"> =  wanneer een standpunt wordt ondersteund door een hoofdargument, dat vervolgens weer ondersteund wordt door diverse subargumenten</w:t>
      </w:r>
    </w:p>
    <w:p w14:paraId="1A7EB8D7" w14:textId="77777777" w:rsidR="00B2434B" w:rsidRPr="0029677B" w:rsidRDefault="00B2434B">
      <w:pPr>
        <w:rPr>
          <w:rFonts w:ascii="Arial" w:hAnsi="Arial" w:cs="Arial"/>
          <w:sz w:val="24"/>
          <w:szCs w:val="24"/>
        </w:rPr>
      </w:pPr>
    </w:p>
    <w:p w14:paraId="4D6F3D31" w14:textId="77777777" w:rsidR="006B6DA6" w:rsidRDefault="006B6DA6">
      <w:pPr>
        <w:rPr>
          <w:rFonts w:ascii="Arial" w:hAnsi="Arial" w:cs="Arial"/>
          <w:b/>
          <w:bCs/>
          <w:sz w:val="24"/>
          <w:szCs w:val="24"/>
        </w:rPr>
      </w:pPr>
    </w:p>
    <w:p w14:paraId="07DED288" w14:textId="7D8AB5D9" w:rsidR="00716983" w:rsidRPr="006B6DA6" w:rsidRDefault="00716983">
      <w:pPr>
        <w:rPr>
          <w:rFonts w:ascii="Arial" w:hAnsi="Arial" w:cs="Arial"/>
          <w:b/>
          <w:bCs/>
          <w:sz w:val="24"/>
          <w:szCs w:val="24"/>
        </w:rPr>
      </w:pPr>
      <w:r w:rsidRPr="006B6DA6">
        <w:rPr>
          <w:rFonts w:ascii="Arial" w:hAnsi="Arial" w:cs="Arial"/>
          <w:b/>
          <w:bCs/>
          <w:sz w:val="24"/>
          <w:szCs w:val="24"/>
        </w:rPr>
        <w:t>Argumentatieschema’s:</w:t>
      </w:r>
    </w:p>
    <w:p w14:paraId="140BCE42" w14:textId="13E49C01" w:rsidR="0029677B" w:rsidRPr="006B6DA6" w:rsidRDefault="0029677B" w:rsidP="0029677B">
      <w:pPr>
        <w:rPr>
          <w:rFonts w:ascii="Arial" w:hAnsi="Arial" w:cs="Arial"/>
          <w:sz w:val="24"/>
          <w:szCs w:val="24"/>
          <w:u w:val="single"/>
        </w:rPr>
      </w:pPr>
      <w:r w:rsidRPr="006B6DA6">
        <w:rPr>
          <w:rFonts w:ascii="Arial" w:hAnsi="Arial" w:cs="Arial"/>
          <w:sz w:val="24"/>
          <w:szCs w:val="24"/>
          <w:u w:val="single"/>
        </w:rPr>
        <w:t>Argumentatie op basis van oorzaak en gevolg</w:t>
      </w:r>
    </w:p>
    <w:p w14:paraId="23F48069" w14:textId="77777777" w:rsidR="0029677B" w:rsidRPr="0029677B" w:rsidRDefault="0029677B" w:rsidP="0029677B">
      <w:pPr>
        <w:rPr>
          <w:rFonts w:ascii="Arial" w:hAnsi="Arial" w:cs="Arial"/>
          <w:sz w:val="24"/>
          <w:szCs w:val="24"/>
        </w:rPr>
      </w:pPr>
      <w:r w:rsidRPr="0029677B">
        <w:rPr>
          <w:rFonts w:ascii="Arial" w:hAnsi="Arial" w:cs="Arial"/>
          <w:sz w:val="24"/>
          <w:szCs w:val="24"/>
        </w:rPr>
        <w:t>Bij dit type argumentatie wordt ervan uitgegaan dat een feit of een gebeurtenis zal leiden tot een ander feit of andere gebeurtenis. Voorbeelden:</w:t>
      </w:r>
    </w:p>
    <w:p w14:paraId="75EF0C17" w14:textId="77777777" w:rsidR="0029677B" w:rsidRPr="0029677B" w:rsidRDefault="0029677B" w:rsidP="0029677B">
      <w:pPr>
        <w:rPr>
          <w:rFonts w:ascii="Arial" w:hAnsi="Arial" w:cs="Arial"/>
          <w:sz w:val="24"/>
          <w:szCs w:val="24"/>
        </w:rPr>
      </w:pPr>
      <w:r w:rsidRPr="0029677B">
        <w:rPr>
          <w:rFonts w:ascii="Arial" w:hAnsi="Arial" w:cs="Arial"/>
          <w:sz w:val="24"/>
          <w:szCs w:val="24"/>
        </w:rPr>
        <w:t> </w:t>
      </w:r>
    </w:p>
    <w:p w14:paraId="6EAFC74A" w14:textId="77777777" w:rsidR="0029677B" w:rsidRPr="0029677B" w:rsidRDefault="0029677B" w:rsidP="0029677B">
      <w:pPr>
        <w:numPr>
          <w:ilvl w:val="0"/>
          <w:numId w:val="6"/>
        </w:numPr>
        <w:rPr>
          <w:rFonts w:ascii="Arial" w:hAnsi="Arial" w:cs="Arial"/>
          <w:sz w:val="24"/>
          <w:szCs w:val="24"/>
        </w:rPr>
      </w:pPr>
      <w:r w:rsidRPr="0029677B">
        <w:rPr>
          <w:rFonts w:ascii="Arial" w:hAnsi="Arial" w:cs="Arial"/>
          <w:i/>
          <w:iCs/>
          <w:sz w:val="24"/>
          <w:szCs w:val="24"/>
        </w:rPr>
        <w:t>Zijn vader is onlangs overleden </w:t>
      </w:r>
      <w:r w:rsidRPr="0029677B">
        <w:rPr>
          <w:rFonts w:ascii="Arial" w:hAnsi="Arial" w:cs="Arial"/>
          <w:sz w:val="24"/>
          <w:szCs w:val="24"/>
        </w:rPr>
        <w:t>(oorzaak en argument).</w:t>
      </w:r>
      <w:r w:rsidRPr="0029677B">
        <w:rPr>
          <w:rFonts w:ascii="Arial" w:hAnsi="Arial" w:cs="Arial"/>
          <w:i/>
          <w:iCs/>
          <w:sz w:val="24"/>
          <w:szCs w:val="24"/>
        </w:rPr>
        <w:t> Daardoor is voor hem op dit moment zijn examen van minder belang </w:t>
      </w:r>
      <w:r w:rsidRPr="0029677B">
        <w:rPr>
          <w:rFonts w:ascii="Arial" w:hAnsi="Arial" w:cs="Arial"/>
          <w:sz w:val="24"/>
          <w:szCs w:val="24"/>
        </w:rPr>
        <w:t>(gevolg en standpunt).</w:t>
      </w:r>
    </w:p>
    <w:p w14:paraId="2865EE93" w14:textId="004E23AE" w:rsidR="0029677B" w:rsidRPr="006B6DA6" w:rsidRDefault="0029677B" w:rsidP="006B6DA6">
      <w:pPr>
        <w:pStyle w:val="Lijstalinea"/>
        <w:numPr>
          <w:ilvl w:val="0"/>
          <w:numId w:val="6"/>
        </w:numPr>
        <w:rPr>
          <w:rFonts w:ascii="Arial" w:hAnsi="Arial" w:cs="Arial"/>
          <w:sz w:val="24"/>
          <w:szCs w:val="24"/>
        </w:rPr>
      </w:pPr>
      <w:r w:rsidRPr="006B6DA6">
        <w:rPr>
          <w:rFonts w:ascii="Arial" w:hAnsi="Arial" w:cs="Arial"/>
          <w:i/>
          <w:iCs/>
          <w:sz w:val="24"/>
          <w:szCs w:val="24"/>
        </w:rPr>
        <w:t>Het zou mij niet verbazen als we straks allemaal buikpijn hebben </w:t>
      </w:r>
      <w:r w:rsidRPr="006B6DA6">
        <w:rPr>
          <w:rFonts w:ascii="Arial" w:hAnsi="Arial" w:cs="Arial"/>
          <w:sz w:val="24"/>
          <w:szCs w:val="24"/>
        </w:rPr>
        <w:t>(gevolg en standpunt).</w:t>
      </w:r>
      <w:r w:rsidRPr="006B6DA6">
        <w:rPr>
          <w:rFonts w:ascii="Arial" w:hAnsi="Arial" w:cs="Arial"/>
          <w:i/>
          <w:iCs/>
          <w:sz w:val="24"/>
          <w:szCs w:val="24"/>
        </w:rPr>
        <w:t> Het vlees was namelijk nog helemaal rood van binnen, zo slecht doorbakken was het </w:t>
      </w:r>
      <w:r w:rsidRPr="006B6DA6">
        <w:rPr>
          <w:rFonts w:ascii="Arial" w:hAnsi="Arial" w:cs="Arial"/>
          <w:sz w:val="24"/>
          <w:szCs w:val="24"/>
        </w:rPr>
        <w:t>(oorzaak en argument)</w:t>
      </w:r>
      <w:r w:rsidRPr="006B6DA6">
        <w:rPr>
          <w:rFonts w:ascii="Arial" w:hAnsi="Arial" w:cs="Arial"/>
          <w:i/>
          <w:iCs/>
          <w:sz w:val="24"/>
          <w:szCs w:val="24"/>
        </w:rPr>
        <w:t>.</w:t>
      </w:r>
    </w:p>
    <w:p w14:paraId="3BC71752" w14:textId="77777777" w:rsidR="0029677B" w:rsidRDefault="0029677B" w:rsidP="0029677B">
      <w:pPr>
        <w:rPr>
          <w:rFonts w:ascii="Arial" w:hAnsi="Arial" w:cs="Arial"/>
          <w:sz w:val="24"/>
          <w:szCs w:val="24"/>
        </w:rPr>
      </w:pPr>
    </w:p>
    <w:p w14:paraId="22EEBAB1" w14:textId="77777777" w:rsidR="0029677B" w:rsidRPr="006B6DA6" w:rsidRDefault="0029677B" w:rsidP="0029677B">
      <w:pPr>
        <w:rPr>
          <w:rFonts w:ascii="Arial" w:hAnsi="Arial" w:cs="Arial"/>
          <w:sz w:val="24"/>
          <w:szCs w:val="24"/>
          <w:u w:val="single"/>
        </w:rPr>
      </w:pPr>
      <w:r w:rsidRPr="006B6DA6">
        <w:rPr>
          <w:rFonts w:ascii="Arial" w:hAnsi="Arial" w:cs="Arial"/>
          <w:sz w:val="24"/>
          <w:szCs w:val="24"/>
          <w:u w:val="single"/>
        </w:rPr>
        <w:t>Argumentatie op basis van kenmerk of eigenschap</w:t>
      </w:r>
    </w:p>
    <w:p w14:paraId="3B7CE241" w14:textId="77777777" w:rsidR="0029677B" w:rsidRPr="0029677B" w:rsidRDefault="0029677B" w:rsidP="0029677B">
      <w:pPr>
        <w:rPr>
          <w:rFonts w:ascii="Arial" w:hAnsi="Arial" w:cs="Arial"/>
          <w:sz w:val="24"/>
          <w:szCs w:val="24"/>
        </w:rPr>
      </w:pPr>
      <w:r w:rsidRPr="0029677B">
        <w:rPr>
          <w:rFonts w:ascii="Arial" w:hAnsi="Arial" w:cs="Arial"/>
          <w:sz w:val="24"/>
          <w:szCs w:val="24"/>
        </w:rPr>
        <w:t>Aan dit type argumentatie ligt de volgende gedachte ten grondslag: als alle onderdelen van een groep hetzelfde kenmerk hebben, dan heeft één onderdeel van die groep dat kenmerk ook. De gedachte die aan deze argumentatie ten grondslag ligt, wordt meestal niet expliciet vermeld. Voorbeelden:</w:t>
      </w:r>
    </w:p>
    <w:p w14:paraId="4100BC2B" w14:textId="77777777" w:rsidR="0029677B" w:rsidRPr="0029677B" w:rsidRDefault="0029677B" w:rsidP="0029677B">
      <w:pPr>
        <w:rPr>
          <w:rFonts w:ascii="Arial" w:hAnsi="Arial" w:cs="Arial"/>
          <w:sz w:val="24"/>
          <w:szCs w:val="24"/>
        </w:rPr>
      </w:pPr>
      <w:r w:rsidRPr="0029677B">
        <w:rPr>
          <w:rFonts w:ascii="Arial" w:hAnsi="Arial" w:cs="Arial"/>
          <w:sz w:val="24"/>
          <w:szCs w:val="24"/>
        </w:rPr>
        <w:t> </w:t>
      </w:r>
    </w:p>
    <w:p w14:paraId="543F8E51" w14:textId="77777777" w:rsidR="0029677B" w:rsidRPr="0029677B" w:rsidRDefault="0029677B" w:rsidP="0029677B">
      <w:pPr>
        <w:numPr>
          <w:ilvl w:val="0"/>
          <w:numId w:val="8"/>
        </w:numPr>
        <w:rPr>
          <w:rFonts w:ascii="Arial" w:hAnsi="Arial" w:cs="Arial"/>
          <w:sz w:val="24"/>
          <w:szCs w:val="24"/>
        </w:rPr>
      </w:pPr>
      <w:r w:rsidRPr="0029677B">
        <w:rPr>
          <w:rFonts w:ascii="Arial" w:hAnsi="Arial" w:cs="Arial"/>
          <w:i/>
          <w:iCs/>
          <w:sz w:val="24"/>
          <w:szCs w:val="24"/>
        </w:rPr>
        <w:t>Jeroen is eigenlijk nog een groot kind </w:t>
      </w:r>
      <w:r w:rsidRPr="0029677B">
        <w:rPr>
          <w:rFonts w:ascii="Arial" w:hAnsi="Arial" w:cs="Arial"/>
          <w:sz w:val="24"/>
          <w:szCs w:val="24"/>
        </w:rPr>
        <w:t>(standpunt),</w:t>
      </w:r>
      <w:r w:rsidRPr="0029677B">
        <w:rPr>
          <w:rFonts w:ascii="Arial" w:hAnsi="Arial" w:cs="Arial"/>
          <w:i/>
          <w:iCs/>
          <w:sz w:val="24"/>
          <w:szCs w:val="24"/>
        </w:rPr>
        <w:t> want het liefst speelt hij nog met zijn piratenlego </w:t>
      </w:r>
      <w:r w:rsidRPr="0029677B">
        <w:rPr>
          <w:rFonts w:ascii="Arial" w:hAnsi="Arial" w:cs="Arial"/>
          <w:sz w:val="24"/>
          <w:szCs w:val="24"/>
        </w:rPr>
        <w:t>(argument).</w:t>
      </w:r>
    </w:p>
    <w:p w14:paraId="30101FDD" w14:textId="77777777" w:rsidR="0029677B" w:rsidRPr="0029677B" w:rsidRDefault="0029677B" w:rsidP="0029677B">
      <w:pPr>
        <w:numPr>
          <w:ilvl w:val="0"/>
          <w:numId w:val="9"/>
        </w:numPr>
        <w:rPr>
          <w:rFonts w:ascii="Arial" w:hAnsi="Arial" w:cs="Arial"/>
          <w:sz w:val="24"/>
          <w:szCs w:val="24"/>
        </w:rPr>
      </w:pPr>
      <w:r w:rsidRPr="0029677B">
        <w:rPr>
          <w:rFonts w:ascii="Arial" w:hAnsi="Arial" w:cs="Arial"/>
          <w:i/>
          <w:iCs/>
          <w:sz w:val="24"/>
          <w:szCs w:val="24"/>
        </w:rPr>
        <w:t>Russische leiders zijn niet gewend om kritiek te krijgen en kunnen daar niet goed mee omgaan </w:t>
      </w:r>
      <w:r w:rsidRPr="0029677B">
        <w:rPr>
          <w:rFonts w:ascii="Arial" w:hAnsi="Arial" w:cs="Arial"/>
          <w:sz w:val="24"/>
          <w:szCs w:val="24"/>
        </w:rPr>
        <w:t>(argument). </w:t>
      </w:r>
      <w:r w:rsidRPr="0029677B">
        <w:rPr>
          <w:rFonts w:ascii="Arial" w:hAnsi="Arial" w:cs="Arial"/>
          <w:i/>
          <w:iCs/>
          <w:sz w:val="24"/>
          <w:szCs w:val="24"/>
        </w:rPr>
        <w:t xml:space="preserve">Niet verwonderlijk dus dat Poetin zo heftig op die </w:t>
      </w:r>
      <w:proofErr w:type="spellStart"/>
      <w:r w:rsidRPr="0029677B">
        <w:rPr>
          <w:rFonts w:ascii="Arial" w:hAnsi="Arial" w:cs="Arial"/>
          <w:i/>
          <w:iCs/>
          <w:sz w:val="24"/>
          <w:szCs w:val="24"/>
        </w:rPr>
        <w:t>bloggers</w:t>
      </w:r>
      <w:proofErr w:type="spellEnd"/>
      <w:r w:rsidRPr="0029677B">
        <w:rPr>
          <w:rFonts w:ascii="Arial" w:hAnsi="Arial" w:cs="Arial"/>
          <w:i/>
          <w:iCs/>
          <w:sz w:val="24"/>
          <w:szCs w:val="24"/>
        </w:rPr>
        <w:t xml:space="preserve"> reageert</w:t>
      </w:r>
      <w:r w:rsidRPr="0029677B">
        <w:rPr>
          <w:rFonts w:ascii="Arial" w:hAnsi="Arial" w:cs="Arial"/>
          <w:sz w:val="24"/>
          <w:szCs w:val="24"/>
        </w:rPr>
        <w:t> (standpunt).</w:t>
      </w:r>
    </w:p>
    <w:p w14:paraId="17D2B9AC" w14:textId="77777777" w:rsidR="0029677B" w:rsidRDefault="0029677B" w:rsidP="0029677B">
      <w:pPr>
        <w:rPr>
          <w:rFonts w:ascii="Arial" w:hAnsi="Arial" w:cs="Arial"/>
          <w:sz w:val="24"/>
          <w:szCs w:val="24"/>
        </w:rPr>
      </w:pPr>
    </w:p>
    <w:p w14:paraId="770B5DA5" w14:textId="77777777" w:rsidR="0029677B" w:rsidRPr="006B6DA6" w:rsidRDefault="0029677B" w:rsidP="0029677B">
      <w:pPr>
        <w:rPr>
          <w:rFonts w:ascii="Arial" w:hAnsi="Arial" w:cs="Arial"/>
          <w:sz w:val="24"/>
          <w:szCs w:val="24"/>
          <w:u w:val="single"/>
        </w:rPr>
      </w:pPr>
      <w:r w:rsidRPr="006B6DA6">
        <w:rPr>
          <w:rFonts w:ascii="Arial" w:hAnsi="Arial" w:cs="Arial"/>
          <w:sz w:val="24"/>
          <w:szCs w:val="24"/>
          <w:u w:val="single"/>
        </w:rPr>
        <w:lastRenderedPageBreak/>
        <w:t>Argumentatie op basis van voor- en nadelen</w:t>
      </w:r>
    </w:p>
    <w:p w14:paraId="0A146780" w14:textId="77777777" w:rsidR="0029677B" w:rsidRPr="0029677B" w:rsidRDefault="0029677B" w:rsidP="0029677B">
      <w:pPr>
        <w:rPr>
          <w:rFonts w:ascii="Arial" w:hAnsi="Arial" w:cs="Arial"/>
          <w:sz w:val="24"/>
          <w:szCs w:val="24"/>
        </w:rPr>
      </w:pPr>
      <w:r w:rsidRPr="0029677B">
        <w:rPr>
          <w:rFonts w:ascii="Arial" w:hAnsi="Arial" w:cs="Arial"/>
          <w:sz w:val="24"/>
          <w:szCs w:val="24"/>
        </w:rPr>
        <w:t>Bij dit type argumentatie wordt er een afweging gemaakt: de voordelen worden vergeleken met de nadelen en op basis van de uitkomst daarvan wordt er een oordeel uitgesproken. Voorbeelden:</w:t>
      </w:r>
    </w:p>
    <w:p w14:paraId="4BD35AE9" w14:textId="77777777" w:rsidR="0029677B" w:rsidRPr="0029677B" w:rsidRDefault="0029677B" w:rsidP="0029677B">
      <w:pPr>
        <w:rPr>
          <w:rFonts w:ascii="Arial" w:hAnsi="Arial" w:cs="Arial"/>
          <w:sz w:val="24"/>
          <w:szCs w:val="24"/>
        </w:rPr>
      </w:pPr>
      <w:r w:rsidRPr="0029677B">
        <w:rPr>
          <w:rFonts w:ascii="Arial" w:hAnsi="Arial" w:cs="Arial"/>
          <w:sz w:val="24"/>
          <w:szCs w:val="24"/>
        </w:rPr>
        <w:t> </w:t>
      </w:r>
    </w:p>
    <w:p w14:paraId="06538C71" w14:textId="77777777" w:rsidR="0029677B" w:rsidRPr="0029677B" w:rsidRDefault="0029677B" w:rsidP="0029677B">
      <w:pPr>
        <w:numPr>
          <w:ilvl w:val="0"/>
          <w:numId w:val="10"/>
        </w:numPr>
        <w:rPr>
          <w:rFonts w:ascii="Arial" w:hAnsi="Arial" w:cs="Arial"/>
          <w:sz w:val="24"/>
          <w:szCs w:val="24"/>
        </w:rPr>
      </w:pPr>
      <w:r w:rsidRPr="0029677B">
        <w:rPr>
          <w:rFonts w:ascii="Arial" w:hAnsi="Arial" w:cs="Arial"/>
          <w:i/>
          <w:iCs/>
          <w:sz w:val="24"/>
          <w:szCs w:val="24"/>
        </w:rPr>
        <w:t>Als je 4 havo overdoet, dan krijg je wel een goede basis om in 5 havo met goede cijfers te slagen. Daar staat tegenover dat je het weliswaar heel zwaar krijgt als je overgaat naar 5 havo, maar dat je toch ook een kans hebt dat je meteen slaagt </w:t>
      </w:r>
      <w:r w:rsidRPr="0029677B">
        <w:rPr>
          <w:rFonts w:ascii="Arial" w:hAnsi="Arial" w:cs="Arial"/>
          <w:sz w:val="24"/>
          <w:szCs w:val="24"/>
        </w:rPr>
        <w:t>(argumenten).</w:t>
      </w:r>
      <w:r w:rsidRPr="0029677B">
        <w:rPr>
          <w:rFonts w:ascii="Arial" w:hAnsi="Arial" w:cs="Arial"/>
          <w:i/>
          <w:iCs/>
          <w:sz w:val="24"/>
          <w:szCs w:val="24"/>
        </w:rPr>
        <w:t> Als ik jou was, zou ik het proberen in 5 havo </w:t>
      </w:r>
      <w:r w:rsidRPr="0029677B">
        <w:rPr>
          <w:rFonts w:ascii="Arial" w:hAnsi="Arial" w:cs="Arial"/>
          <w:sz w:val="24"/>
          <w:szCs w:val="24"/>
        </w:rPr>
        <w:t>(standpunt).</w:t>
      </w:r>
    </w:p>
    <w:p w14:paraId="74F15232" w14:textId="2ED5D3E6" w:rsidR="0029677B" w:rsidRPr="006B6DA6" w:rsidRDefault="0029677B" w:rsidP="006B6DA6">
      <w:pPr>
        <w:pStyle w:val="Lijstalinea"/>
        <w:numPr>
          <w:ilvl w:val="0"/>
          <w:numId w:val="10"/>
        </w:numPr>
        <w:rPr>
          <w:rFonts w:ascii="Arial" w:hAnsi="Arial" w:cs="Arial"/>
          <w:sz w:val="24"/>
          <w:szCs w:val="24"/>
        </w:rPr>
      </w:pPr>
      <w:r w:rsidRPr="006B6DA6">
        <w:rPr>
          <w:rFonts w:ascii="Arial" w:hAnsi="Arial" w:cs="Arial"/>
          <w:i/>
          <w:iCs/>
          <w:sz w:val="24"/>
          <w:szCs w:val="24"/>
        </w:rPr>
        <w:t>Zonder parlement kan een regering veel sneller beslissingen nemen en zijn we bovendien verlost van een geldverslindende instelling. Aan de andere kant: enkelen krijgen het dan alleen voor het zeggen en willen misschien zelfs andersdenkenden het zwijgen opleggen. Dat laatste weegt toch het zwaarst </w:t>
      </w:r>
      <w:r w:rsidRPr="006B6DA6">
        <w:rPr>
          <w:rFonts w:ascii="Arial" w:hAnsi="Arial" w:cs="Arial"/>
          <w:sz w:val="24"/>
          <w:szCs w:val="24"/>
        </w:rPr>
        <w:t>(argumenten).</w:t>
      </w:r>
      <w:r w:rsidRPr="006B6DA6">
        <w:rPr>
          <w:rFonts w:ascii="Arial" w:hAnsi="Arial" w:cs="Arial"/>
          <w:i/>
          <w:iCs/>
          <w:sz w:val="24"/>
          <w:szCs w:val="24"/>
        </w:rPr>
        <w:t> Laten we dus het parlement maar niet afschaffen </w:t>
      </w:r>
      <w:r w:rsidRPr="006B6DA6">
        <w:rPr>
          <w:rFonts w:ascii="Arial" w:hAnsi="Arial" w:cs="Arial"/>
          <w:sz w:val="24"/>
          <w:szCs w:val="24"/>
        </w:rPr>
        <w:t>(standpunt).</w:t>
      </w:r>
    </w:p>
    <w:p w14:paraId="68EB376E" w14:textId="77777777" w:rsidR="0029677B" w:rsidRPr="0029677B" w:rsidRDefault="0029677B" w:rsidP="0029677B">
      <w:pPr>
        <w:rPr>
          <w:rFonts w:ascii="Arial" w:hAnsi="Arial" w:cs="Arial"/>
          <w:sz w:val="24"/>
          <w:szCs w:val="24"/>
        </w:rPr>
      </w:pPr>
      <w:r w:rsidRPr="0029677B">
        <w:rPr>
          <w:rFonts w:ascii="Arial" w:hAnsi="Arial" w:cs="Arial"/>
          <w:sz w:val="24"/>
          <w:szCs w:val="24"/>
        </w:rPr>
        <w:t> </w:t>
      </w:r>
    </w:p>
    <w:p w14:paraId="22BA6D20" w14:textId="77777777" w:rsidR="0029677B" w:rsidRPr="0029677B" w:rsidRDefault="0029677B" w:rsidP="0029677B">
      <w:pPr>
        <w:rPr>
          <w:rFonts w:ascii="Arial" w:hAnsi="Arial" w:cs="Arial"/>
          <w:sz w:val="24"/>
          <w:szCs w:val="24"/>
        </w:rPr>
      </w:pPr>
      <w:r w:rsidRPr="0029677B">
        <w:rPr>
          <w:rFonts w:ascii="Arial" w:hAnsi="Arial" w:cs="Arial"/>
          <w:sz w:val="24"/>
          <w:szCs w:val="24"/>
        </w:rPr>
        <w:t>Het kan zijn dat iemand alleen voordelen óf alleen nadelen als argumenten noemt. Er is dan sprake van argumentatie op basis van </w:t>
      </w:r>
      <w:r w:rsidRPr="0029677B">
        <w:rPr>
          <w:rFonts w:ascii="Arial" w:hAnsi="Arial" w:cs="Arial"/>
          <w:i/>
          <w:iCs/>
          <w:sz w:val="24"/>
          <w:szCs w:val="24"/>
        </w:rPr>
        <w:t>voordelen </w:t>
      </w:r>
      <w:r w:rsidRPr="0029677B">
        <w:rPr>
          <w:rFonts w:ascii="Arial" w:hAnsi="Arial" w:cs="Arial"/>
          <w:sz w:val="24"/>
          <w:szCs w:val="24"/>
        </w:rPr>
        <w:t>dan wel van argumentatie op basis van </w:t>
      </w:r>
      <w:r w:rsidRPr="0029677B">
        <w:rPr>
          <w:rFonts w:ascii="Arial" w:hAnsi="Arial" w:cs="Arial"/>
          <w:i/>
          <w:iCs/>
          <w:sz w:val="24"/>
          <w:szCs w:val="24"/>
        </w:rPr>
        <w:t>nadelen</w:t>
      </w:r>
      <w:r w:rsidRPr="0029677B">
        <w:rPr>
          <w:rFonts w:ascii="Arial" w:hAnsi="Arial" w:cs="Arial"/>
          <w:sz w:val="24"/>
          <w:szCs w:val="24"/>
        </w:rPr>
        <w:t>. Voorbeelden:</w:t>
      </w:r>
    </w:p>
    <w:p w14:paraId="64F92942" w14:textId="77777777" w:rsidR="0029677B" w:rsidRPr="0029677B" w:rsidRDefault="0029677B" w:rsidP="0029677B">
      <w:pPr>
        <w:rPr>
          <w:rFonts w:ascii="Arial" w:hAnsi="Arial" w:cs="Arial"/>
          <w:sz w:val="24"/>
          <w:szCs w:val="24"/>
        </w:rPr>
      </w:pPr>
      <w:r w:rsidRPr="0029677B">
        <w:rPr>
          <w:rFonts w:ascii="Arial" w:hAnsi="Arial" w:cs="Arial"/>
          <w:sz w:val="24"/>
          <w:szCs w:val="24"/>
        </w:rPr>
        <w:t> </w:t>
      </w:r>
    </w:p>
    <w:p w14:paraId="45B0B180" w14:textId="77777777" w:rsidR="0029677B" w:rsidRPr="0029677B" w:rsidRDefault="0029677B" w:rsidP="0029677B">
      <w:pPr>
        <w:numPr>
          <w:ilvl w:val="0"/>
          <w:numId w:val="12"/>
        </w:numPr>
        <w:rPr>
          <w:rFonts w:ascii="Arial" w:hAnsi="Arial" w:cs="Arial"/>
          <w:sz w:val="24"/>
          <w:szCs w:val="24"/>
        </w:rPr>
      </w:pPr>
      <w:r w:rsidRPr="0029677B">
        <w:rPr>
          <w:rFonts w:ascii="Arial" w:hAnsi="Arial" w:cs="Arial"/>
          <w:i/>
          <w:iCs/>
          <w:sz w:val="24"/>
          <w:szCs w:val="24"/>
        </w:rPr>
        <w:t>Je moet zonnecellen op het dak plaatsen </w:t>
      </w:r>
      <w:r w:rsidRPr="0029677B">
        <w:rPr>
          <w:rFonts w:ascii="Arial" w:hAnsi="Arial" w:cs="Arial"/>
          <w:sz w:val="24"/>
          <w:szCs w:val="24"/>
        </w:rPr>
        <w:t>(standpunt):</w:t>
      </w:r>
      <w:r w:rsidRPr="0029677B">
        <w:rPr>
          <w:rFonts w:ascii="Arial" w:hAnsi="Arial" w:cs="Arial"/>
          <w:i/>
          <w:iCs/>
          <w:sz w:val="24"/>
          <w:szCs w:val="24"/>
        </w:rPr>
        <w:t> dat is goed voor het milieu en goed voor je portemonnee </w:t>
      </w:r>
      <w:r w:rsidRPr="0029677B">
        <w:rPr>
          <w:rFonts w:ascii="Arial" w:hAnsi="Arial" w:cs="Arial"/>
          <w:sz w:val="24"/>
          <w:szCs w:val="24"/>
        </w:rPr>
        <w:t>(argumenten).</w:t>
      </w:r>
    </w:p>
    <w:p w14:paraId="7290C28A" w14:textId="427A136E" w:rsidR="0029677B" w:rsidRPr="006B6DA6" w:rsidRDefault="0029677B" w:rsidP="006B6DA6">
      <w:pPr>
        <w:pStyle w:val="Lijstalinea"/>
        <w:numPr>
          <w:ilvl w:val="0"/>
          <w:numId w:val="12"/>
        </w:numPr>
        <w:rPr>
          <w:rFonts w:ascii="Arial" w:hAnsi="Arial" w:cs="Arial"/>
          <w:sz w:val="24"/>
          <w:szCs w:val="24"/>
        </w:rPr>
      </w:pPr>
      <w:r w:rsidRPr="006B6DA6">
        <w:rPr>
          <w:rFonts w:ascii="Arial" w:hAnsi="Arial" w:cs="Arial"/>
          <w:i/>
          <w:iCs/>
          <w:sz w:val="24"/>
          <w:szCs w:val="24"/>
        </w:rPr>
        <w:t xml:space="preserve">Je moet niet te vaak </w:t>
      </w:r>
      <w:proofErr w:type="spellStart"/>
      <w:r w:rsidRPr="006B6DA6">
        <w:rPr>
          <w:rFonts w:ascii="Arial" w:hAnsi="Arial" w:cs="Arial"/>
          <w:i/>
          <w:iCs/>
          <w:sz w:val="24"/>
          <w:szCs w:val="24"/>
        </w:rPr>
        <w:t>fast</w:t>
      </w:r>
      <w:proofErr w:type="spellEnd"/>
      <w:r w:rsidRPr="006B6DA6">
        <w:rPr>
          <w:rFonts w:ascii="Arial" w:hAnsi="Arial" w:cs="Arial"/>
          <w:i/>
          <w:iCs/>
          <w:sz w:val="24"/>
          <w:szCs w:val="24"/>
        </w:rPr>
        <w:t xml:space="preserve"> food eten </w:t>
      </w:r>
      <w:r w:rsidRPr="006B6DA6">
        <w:rPr>
          <w:rFonts w:ascii="Arial" w:hAnsi="Arial" w:cs="Arial"/>
          <w:sz w:val="24"/>
          <w:szCs w:val="24"/>
        </w:rPr>
        <w:t>(standpunt).</w:t>
      </w:r>
      <w:r w:rsidRPr="006B6DA6">
        <w:rPr>
          <w:rFonts w:ascii="Arial" w:hAnsi="Arial" w:cs="Arial"/>
          <w:i/>
          <w:iCs/>
          <w:sz w:val="24"/>
          <w:szCs w:val="24"/>
        </w:rPr>
        <w:t> Je krijgt dan veel te weinig verschillende voedingsstoffen binnen en het is ook nog eens slecht voor je gewicht </w:t>
      </w:r>
      <w:r w:rsidRPr="006B6DA6">
        <w:rPr>
          <w:rFonts w:ascii="Arial" w:hAnsi="Arial" w:cs="Arial"/>
          <w:sz w:val="24"/>
          <w:szCs w:val="24"/>
        </w:rPr>
        <w:t>(argumenten).</w:t>
      </w:r>
    </w:p>
    <w:p w14:paraId="69DC8DE2" w14:textId="77777777" w:rsidR="0029677B" w:rsidRPr="006B6DA6" w:rsidRDefault="0029677B" w:rsidP="0029677B">
      <w:pPr>
        <w:rPr>
          <w:rFonts w:ascii="Arial" w:hAnsi="Arial" w:cs="Arial"/>
          <w:sz w:val="24"/>
          <w:szCs w:val="24"/>
          <w:u w:val="single"/>
        </w:rPr>
      </w:pPr>
    </w:p>
    <w:p w14:paraId="1A8306A9" w14:textId="77777777" w:rsidR="0029677B" w:rsidRPr="006B6DA6" w:rsidRDefault="0029677B" w:rsidP="0029677B">
      <w:pPr>
        <w:rPr>
          <w:rFonts w:ascii="Arial" w:hAnsi="Arial" w:cs="Arial"/>
          <w:sz w:val="24"/>
          <w:szCs w:val="24"/>
          <w:u w:val="single"/>
        </w:rPr>
      </w:pPr>
      <w:r w:rsidRPr="006B6DA6">
        <w:rPr>
          <w:rFonts w:ascii="Arial" w:hAnsi="Arial" w:cs="Arial"/>
          <w:sz w:val="24"/>
          <w:szCs w:val="24"/>
          <w:u w:val="single"/>
        </w:rPr>
        <w:t>Argumentatie op basis van voorbeelden</w:t>
      </w:r>
    </w:p>
    <w:p w14:paraId="2FA35038" w14:textId="77777777" w:rsidR="0029677B" w:rsidRPr="0029677B" w:rsidRDefault="0029677B" w:rsidP="0029677B">
      <w:pPr>
        <w:rPr>
          <w:rFonts w:ascii="Arial" w:hAnsi="Arial" w:cs="Arial"/>
          <w:sz w:val="24"/>
          <w:szCs w:val="24"/>
        </w:rPr>
      </w:pPr>
      <w:r w:rsidRPr="0029677B">
        <w:rPr>
          <w:rFonts w:ascii="Arial" w:hAnsi="Arial" w:cs="Arial"/>
          <w:sz w:val="24"/>
          <w:szCs w:val="24"/>
        </w:rPr>
        <w:t>In het geval dat een standpunt wordt ondersteund door argumenten die voorbeelden zijn, spreken we van een argumentatie op basis van voorbeelden. Voorbeelden:</w:t>
      </w:r>
    </w:p>
    <w:p w14:paraId="2749517B" w14:textId="77777777" w:rsidR="0029677B" w:rsidRPr="0029677B" w:rsidRDefault="0029677B" w:rsidP="0029677B">
      <w:pPr>
        <w:rPr>
          <w:rFonts w:ascii="Arial" w:hAnsi="Arial" w:cs="Arial"/>
          <w:sz w:val="24"/>
          <w:szCs w:val="24"/>
        </w:rPr>
      </w:pPr>
      <w:r w:rsidRPr="0029677B">
        <w:rPr>
          <w:rFonts w:ascii="Arial" w:hAnsi="Arial" w:cs="Arial"/>
          <w:sz w:val="24"/>
          <w:szCs w:val="24"/>
        </w:rPr>
        <w:t> </w:t>
      </w:r>
    </w:p>
    <w:p w14:paraId="42C7AD0E" w14:textId="77777777" w:rsidR="0029677B" w:rsidRPr="0029677B" w:rsidRDefault="0029677B" w:rsidP="0029677B">
      <w:pPr>
        <w:numPr>
          <w:ilvl w:val="0"/>
          <w:numId w:val="14"/>
        </w:numPr>
        <w:rPr>
          <w:rFonts w:ascii="Arial" w:hAnsi="Arial" w:cs="Arial"/>
          <w:sz w:val="24"/>
          <w:szCs w:val="24"/>
        </w:rPr>
      </w:pPr>
      <w:r w:rsidRPr="0029677B">
        <w:rPr>
          <w:rFonts w:ascii="Arial" w:hAnsi="Arial" w:cs="Arial"/>
          <w:i/>
          <w:iCs/>
          <w:sz w:val="24"/>
          <w:szCs w:val="24"/>
        </w:rPr>
        <w:t>Je kunt absoluut niet op hem rekenen </w:t>
      </w:r>
      <w:r w:rsidRPr="0029677B">
        <w:rPr>
          <w:rFonts w:ascii="Arial" w:hAnsi="Arial" w:cs="Arial"/>
          <w:sz w:val="24"/>
          <w:szCs w:val="24"/>
        </w:rPr>
        <w:t>(standpunt).</w:t>
      </w:r>
      <w:r w:rsidRPr="0029677B">
        <w:rPr>
          <w:rFonts w:ascii="Arial" w:hAnsi="Arial" w:cs="Arial"/>
          <w:i/>
          <w:iCs/>
          <w:sz w:val="24"/>
          <w:szCs w:val="24"/>
        </w:rPr>
        <w:t> Zo kwam hij gisteren zonder af te bellen niet opdagen en toen hij dat verjaardagscadeautje zou kopen, was hij dat ook vergeten. </w:t>
      </w:r>
      <w:r w:rsidRPr="0029677B">
        <w:rPr>
          <w:rFonts w:ascii="Arial" w:hAnsi="Arial" w:cs="Arial"/>
          <w:sz w:val="24"/>
          <w:szCs w:val="24"/>
        </w:rPr>
        <w:t>(argumenten).</w:t>
      </w:r>
    </w:p>
    <w:p w14:paraId="158B4371" w14:textId="406193CA" w:rsidR="0029677B" w:rsidRPr="006B6DA6" w:rsidRDefault="0029677B" w:rsidP="006B6DA6">
      <w:pPr>
        <w:pStyle w:val="Lijstalinea"/>
        <w:numPr>
          <w:ilvl w:val="0"/>
          <w:numId w:val="14"/>
        </w:numPr>
        <w:rPr>
          <w:rFonts w:ascii="Arial" w:hAnsi="Arial" w:cs="Arial"/>
          <w:sz w:val="24"/>
          <w:szCs w:val="24"/>
        </w:rPr>
      </w:pPr>
      <w:r w:rsidRPr="006B6DA6">
        <w:rPr>
          <w:rFonts w:ascii="Arial" w:hAnsi="Arial" w:cs="Arial"/>
          <w:i/>
          <w:iCs/>
          <w:sz w:val="24"/>
          <w:szCs w:val="24"/>
        </w:rPr>
        <w:t>Spanje kampt met grote jeugdwerkloosheid, Italië heeft een enorme staatsschuld en Griekenland blijft alleen financieel overeind dankzij Europese steun (</w:t>
      </w:r>
      <w:r w:rsidRPr="006B6DA6">
        <w:rPr>
          <w:rFonts w:ascii="Arial" w:hAnsi="Arial" w:cs="Arial"/>
          <w:sz w:val="24"/>
          <w:szCs w:val="24"/>
        </w:rPr>
        <w:t>argument).</w:t>
      </w:r>
      <w:r w:rsidRPr="006B6DA6">
        <w:rPr>
          <w:rFonts w:ascii="Arial" w:hAnsi="Arial" w:cs="Arial"/>
          <w:i/>
          <w:iCs/>
          <w:sz w:val="24"/>
          <w:szCs w:val="24"/>
        </w:rPr>
        <w:t> Het is duidelijk dat die Zuid-Europese landen economisch in de problemen zitten </w:t>
      </w:r>
      <w:r w:rsidRPr="006B6DA6">
        <w:rPr>
          <w:rFonts w:ascii="Arial" w:hAnsi="Arial" w:cs="Arial"/>
          <w:sz w:val="24"/>
          <w:szCs w:val="24"/>
        </w:rPr>
        <w:t>(standpunt).</w:t>
      </w:r>
    </w:p>
    <w:p w14:paraId="1AA7104F" w14:textId="77777777" w:rsidR="0029677B" w:rsidRPr="0029677B" w:rsidRDefault="0029677B" w:rsidP="0029677B">
      <w:pPr>
        <w:rPr>
          <w:rFonts w:ascii="Arial" w:hAnsi="Arial" w:cs="Arial"/>
          <w:sz w:val="24"/>
          <w:szCs w:val="24"/>
        </w:rPr>
      </w:pPr>
      <w:r w:rsidRPr="0029677B">
        <w:rPr>
          <w:rFonts w:ascii="Arial" w:hAnsi="Arial" w:cs="Arial"/>
          <w:sz w:val="24"/>
          <w:szCs w:val="24"/>
        </w:rPr>
        <w:lastRenderedPageBreak/>
        <w:t> </w:t>
      </w:r>
    </w:p>
    <w:p w14:paraId="162965E7" w14:textId="77777777" w:rsidR="0029677B" w:rsidRPr="006B6DA6" w:rsidRDefault="0029677B" w:rsidP="0029677B">
      <w:pPr>
        <w:rPr>
          <w:rFonts w:ascii="Arial" w:hAnsi="Arial" w:cs="Arial"/>
          <w:sz w:val="24"/>
          <w:szCs w:val="24"/>
          <w:u w:val="single"/>
        </w:rPr>
      </w:pPr>
      <w:r w:rsidRPr="006B6DA6">
        <w:rPr>
          <w:rFonts w:ascii="Arial" w:hAnsi="Arial" w:cs="Arial"/>
          <w:sz w:val="24"/>
          <w:szCs w:val="24"/>
          <w:u w:val="single"/>
        </w:rPr>
        <w:t>Argumentatie op basis van vergelijking</w:t>
      </w:r>
    </w:p>
    <w:p w14:paraId="567E4F18" w14:textId="047C28DE" w:rsidR="0029677B" w:rsidRPr="0029677B" w:rsidRDefault="0029677B" w:rsidP="0029677B">
      <w:pPr>
        <w:rPr>
          <w:rFonts w:ascii="Arial" w:hAnsi="Arial" w:cs="Arial"/>
          <w:sz w:val="24"/>
          <w:szCs w:val="24"/>
        </w:rPr>
      </w:pPr>
      <w:r w:rsidRPr="0029677B">
        <w:rPr>
          <w:rFonts w:ascii="Arial" w:hAnsi="Arial" w:cs="Arial"/>
          <w:sz w:val="24"/>
          <w:szCs w:val="24"/>
        </w:rPr>
        <w:t>Van dit type argumentatie is sprake als er een vergelijking wordt gemaakt tussen twee gevallen en er een overeenkomst wordt geconstateerd: omdat het in het ene geval zo is, zal het bij het andere ook</w:t>
      </w:r>
      <w:r w:rsidR="006B6DA6">
        <w:rPr>
          <w:rFonts w:ascii="Arial" w:hAnsi="Arial" w:cs="Arial"/>
          <w:sz w:val="24"/>
          <w:szCs w:val="24"/>
        </w:rPr>
        <w:t xml:space="preserve"> </w:t>
      </w:r>
      <w:r w:rsidRPr="0029677B">
        <w:rPr>
          <w:rFonts w:ascii="Arial" w:hAnsi="Arial" w:cs="Arial"/>
          <w:sz w:val="24"/>
          <w:szCs w:val="24"/>
        </w:rPr>
        <w:t>wel zo zijn. Voorbeelden:</w:t>
      </w:r>
    </w:p>
    <w:p w14:paraId="12B49726" w14:textId="77777777" w:rsidR="006B6DA6" w:rsidRDefault="0029677B" w:rsidP="00224143">
      <w:pPr>
        <w:pStyle w:val="Lijstalinea"/>
        <w:numPr>
          <w:ilvl w:val="0"/>
          <w:numId w:val="20"/>
        </w:numPr>
        <w:rPr>
          <w:rFonts w:ascii="Arial" w:hAnsi="Arial" w:cs="Arial"/>
          <w:sz w:val="24"/>
          <w:szCs w:val="24"/>
        </w:rPr>
      </w:pPr>
      <w:r w:rsidRPr="006B6DA6">
        <w:rPr>
          <w:rFonts w:ascii="Arial" w:hAnsi="Arial" w:cs="Arial"/>
          <w:i/>
          <w:iCs/>
          <w:sz w:val="24"/>
          <w:szCs w:val="24"/>
        </w:rPr>
        <w:t>Als Geert meegaat, dan krijgen we vast ruzie </w:t>
      </w:r>
      <w:r w:rsidRPr="006B6DA6">
        <w:rPr>
          <w:rFonts w:ascii="Arial" w:hAnsi="Arial" w:cs="Arial"/>
          <w:sz w:val="24"/>
          <w:szCs w:val="24"/>
        </w:rPr>
        <w:t>(standpunt).</w:t>
      </w:r>
      <w:r w:rsidRPr="006B6DA6">
        <w:rPr>
          <w:rFonts w:ascii="Arial" w:hAnsi="Arial" w:cs="Arial"/>
          <w:i/>
          <w:iCs/>
          <w:sz w:val="24"/>
          <w:szCs w:val="24"/>
        </w:rPr>
        <w:t> De vorige keer dat hij meeging, liep het ook uit de hand </w:t>
      </w:r>
      <w:r w:rsidRPr="006B6DA6">
        <w:rPr>
          <w:rFonts w:ascii="Arial" w:hAnsi="Arial" w:cs="Arial"/>
          <w:sz w:val="24"/>
          <w:szCs w:val="24"/>
        </w:rPr>
        <w:t>(argument).</w:t>
      </w:r>
    </w:p>
    <w:p w14:paraId="5AA4BDD3" w14:textId="77777777" w:rsidR="006B6DA6" w:rsidRPr="006B6DA6" w:rsidRDefault="006B6DA6" w:rsidP="006B6DA6">
      <w:pPr>
        <w:pStyle w:val="Lijstalinea"/>
        <w:ind w:left="790"/>
        <w:rPr>
          <w:rFonts w:ascii="Arial" w:hAnsi="Arial" w:cs="Arial"/>
          <w:sz w:val="24"/>
          <w:szCs w:val="24"/>
        </w:rPr>
      </w:pPr>
    </w:p>
    <w:p w14:paraId="210BB6B7" w14:textId="351751AA" w:rsidR="0029677B" w:rsidRPr="006B6DA6" w:rsidRDefault="0029677B" w:rsidP="00224143">
      <w:pPr>
        <w:pStyle w:val="Lijstalinea"/>
        <w:numPr>
          <w:ilvl w:val="0"/>
          <w:numId w:val="20"/>
        </w:numPr>
        <w:rPr>
          <w:rFonts w:ascii="Arial" w:hAnsi="Arial" w:cs="Arial"/>
          <w:sz w:val="24"/>
          <w:szCs w:val="24"/>
        </w:rPr>
      </w:pPr>
      <w:r w:rsidRPr="006B6DA6">
        <w:rPr>
          <w:rFonts w:ascii="Arial" w:hAnsi="Arial" w:cs="Arial"/>
          <w:i/>
          <w:iCs/>
          <w:sz w:val="24"/>
          <w:szCs w:val="24"/>
        </w:rPr>
        <w:t xml:space="preserve">De Eerste Kamer heeft het verbod op de rituele slacht </w:t>
      </w:r>
      <w:r w:rsidR="006B6DA6" w:rsidRPr="006B6DA6">
        <w:rPr>
          <w:rFonts w:ascii="Arial" w:hAnsi="Arial" w:cs="Arial"/>
          <w:i/>
          <w:iCs/>
          <w:sz w:val="24"/>
          <w:szCs w:val="24"/>
        </w:rPr>
        <w:t>t</w:t>
      </w:r>
      <w:r w:rsidRPr="006B6DA6">
        <w:rPr>
          <w:rFonts w:ascii="Arial" w:hAnsi="Arial" w:cs="Arial"/>
          <w:i/>
          <w:iCs/>
          <w:sz w:val="24"/>
          <w:szCs w:val="24"/>
        </w:rPr>
        <w:t>egengehouden </w:t>
      </w:r>
      <w:r w:rsidRPr="006B6DA6">
        <w:rPr>
          <w:rFonts w:ascii="Arial" w:hAnsi="Arial" w:cs="Arial"/>
          <w:sz w:val="24"/>
          <w:szCs w:val="24"/>
        </w:rPr>
        <w:t>(argument).</w:t>
      </w:r>
      <w:r w:rsidRPr="006B6DA6">
        <w:rPr>
          <w:rFonts w:ascii="Arial" w:hAnsi="Arial" w:cs="Arial"/>
          <w:i/>
          <w:iCs/>
          <w:sz w:val="24"/>
          <w:szCs w:val="24"/>
        </w:rPr>
        <w:t> Het wetsvoorstel van de Partij voor de Dieren over de vleestaks zal het dus ook niet halen </w:t>
      </w:r>
      <w:r w:rsidRPr="006B6DA6">
        <w:rPr>
          <w:rFonts w:ascii="Arial" w:hAnsi="Arial" w:cs="Arial"/>
          <w:sz w:val="24"/>
          <w:szCs w:val="24"/>
        </w:rPr>
        <w:t>(standpunt).</w:t>
      </w:r>
    </w:p>
    <w:p w14:paraId="596D40E1" w14:textId="77777777" w:rsidR="0029677B" w:rsidRPr="0029677B" w:rsidRDefault="0029677B" w:rsidP="0029677B">
      <w:pPr>
        <w:rPr>
          <w:rFonts w:ascii="Arial" w:hAnsi="Arial" w:cs="Arial"/>
          <w:sz w:val="24"/>
          <w:szCs w:val="24"/>
        </w:rPr>
      </w:pPr>
      <w:r w:rsidRPr="0029677B">
        <w:rPr>
          <w:rFonts w:ascii="Arial" w:hAnsi="Arial" w:cs="Arial"/>
          <w:sz w:val="24"/>
          <w:szCs w:val="24"/>
        </w:rPr>
        <w:t> </w:t>
      </w:r>
    </w:p>
    <w:p w14:paraId="4F5EE3A2" w14:textId="77777777" w:rsidR="0029677B" w:rsidRPr="006B6DA6" w:rsidRDefault="0029677B" w:rsidP="0029677B">
      <w:pPr>
        <w:rPr>
          <w:rFonts w:ascii="Arial" w:hAnsi="Arial" w:cs="Arial"/>
          <w:sz w:val="24"/>
          <w:szCs w:val="24"/>
          <w:u w:val="single"/>
        </w:rPr>
      </w:pPr>
      <w:r w:rsidRPr="006B6DA6">
        <w:rPr>
          <w:rFonts w:ascii="Arial" w:hAnsi="Arial" w:cs="Arial"/>
          <w:sz w:val="24"/>
          <w:szCs w:val="24"/>
          <w:u w:val="single"/>
        </w:rPr>
        <w:t>Argumentatie op basis van autoriteit</w:t>
      </w:r>
    </w:p>
    <w:p w14:paraId="064FAD46" w14:textId="77777777" w:rsidR="0029677B" w:rsidRPr="0029677B" w:rsidRDefault="0029677B" w:rsidP="0029677B">
      <w:pPr>
        <w:rPr>
          <w:rFonts w:ascii="Arial" w:hAnsi="Arial" w:cs="Arial"/>
          <w:sz w:val="24"/>
          <w:szCs w:val="24"/>
        </w:rPr>
      </w:pPr>
      <w:r w:rsidRPr="0029677B">
        <w:rPr>
          <w:rFonts w:ascii="Arial" w:hAnsi="Arial" w:cs="Arial"/>
          <w:sz w:val="24"/>
          <w:szCs w:val="24"/>
        </w:rPr>
        <w:t>Als een standpunt wordt ondersteund door een uitspraak van een deskundige of een uitspraak uit een gezaghebbende bron, heet dat argumentatie op basis van autoriteit. Voorbeelden:</w:t>
      </w:r>
    </w:p>
    <w:p w14:paraId="3E96745C" w14:textId="1E62FFB2" w:rsidR="0029677B" w:rsidRDefault="0029677B" w:rsidP="006B6DA6">
      <w:pPr>
        <w:pStyle w:val="Lijstalinea"/>
        <w:numPr>
          <w:ilvl w:val="0"/>
          <w:numId w:val="21"/>
        </w:numPr>
        <w:rPr>
          <w:rFonts w:ascii="Arial" w:hAnsi="Arial" w:cs="Arial"/>
          <w:sz w:val="24"/>
          <w:szCs w:val="24"/>
        </w:rPr>
      </w:pPr>
      <w:r w:rsidRPr="006B6DA6">
        <w:rPr>
          <w:rFonts w:ascii="Arial" w:hAnsi="Arial" w:cs="Arial"/>
          <w:i/>
          <w:iCs/>
          <w:sz w:val="24"/>
          <w:szCs w:val="24"/>
        </w:rPr>
        <w:t>Je moet voortaan twee keer in de week vis eten </w:t>
      </w:r>
      <w:r w:rsidRPr="006B6DA6">
        <w:rPr>
          <w:rFonts w:ascii="Arial" w:hAnsi="Arial" w:cs="Arial"/>
          <w:sz w:val="24"/>
          <w:szCs w:val="24"/>
        </w:rPr>
        <w:t>(standpunt).</w:t>
      </w:r>
      <w:r w:rsidRPr="006B6DA6">
        <w:rPr>
          <w:rFonts w:ascii="Arial" w:hAnsi="Arial" w:cs="Arial"/>
          <w:i/>
          <w:iCs/>
          <w:sz w:val="24"/>
          <w:szCs w:val="24"/>
        </w:rPr>
        <w:t> Laatst bleek opnieuw uit onderzoek van de Rijksuniversiteit Groningen dat regelmatig vis eten goed is voor hart, bloedvaten en geheugen </w:t>
      </w:r>
      <w:r w:rsidRPr="006B6DA6">
        <w:rPr>
          <w:rFonts w:ascii="Arial" w:hAnsi="Arial" w:cs="Arial"/>
          <w:sz w:val="24"/>
          <w:szCs w:val="24"/>
        </w:rPr>
        <w:t>(argument).</w:t>
      </w:r>
    </w:p>
    <w:p w14:paraId="625A6C0C" w14:textId="77777777" w:rsidR="006B6DA6" w:rsidRPr="006B6DA6" w:rsidRDefault="006B6DA6" w:rsidP="006B6DA6">
      <w:pPr>
        <w:pStyle w:val="Lijstalinea"/>
        <w:ind w:left="790"/>
        <w:rPr>
          <w:rFonts w:ascii="Arial" w:hAnsi="Arial" w:cs="Arial"/>
          <w:sz w:val="24"/>
          <w:szCs w:val="24"/>
        </w:rPr>
      </w:pPr>
    </w:p>
    <w:p w14:paraId="28E9A779" w14:textId="203EE2A1" w:rsidR="0029677B" w:rsidRPr="006B6DA6" w:rsidRDefault="0029677B" w:rsidP="00B3349E">
      <w:pPr>
        <w:pStyle w:val="Lijstalinea"/>
        <w:numPr>
          <w:ilvl w:val="0"/>
          <w:numId w:val="21"/>
        </w:numPr>
        <w:rPr>
          <w:rFonts w:ascii="Arial" w:hAnsi="Arial" w:cs="Arial"/>
          <w:sz w:val="24"/>
          <w:szCs w:val="24"/>
        </w:rPr>
      </w:pPr>
      <w:r w:rsidRPr="00035C68">
        <w:rPr>
          <w:rFonts w:ascii="Arial" w:hAnsi="Arial" w:cs="Arial"/>
          <w:i/>
          <w:iCs/>
          <w:sz w:val="24"/>
          <w:szCs w:val="24"/>
        </w:rPr>
        <w:t>Het Ministerie van Buitenlandse Zaken heeft een negatief reisadvies voor de Krim gegeven </w:t>
      </w:r>
      <w:r w:rsidRPr="00035C68">
        <w:rPr>
          <w:rFonts w:ascii="Arial" w:hAnsi="Arial" w:cs="Arial"/>
          <w:sz w:val="24"/>
          <w:szCs w:val="24"/>
        </w:rPr>
        <w:t>(argument). </w:t>
      </w:r>
      <w:r w:rsidRPr="00035C68">
        <w:rPr>
          <w:rFonts w:ascii="Arial" w:hAnsi="Arial" w:cs="Arial"/>
          <w:i/>
          <w:iCs/>
          <w:sz w:val="24"/>
          <w:szCs w:val="24"/>
        </w:rPr>
        <w:t>Ik zou als ik jou was niet op vakantie gaan naar de Krim</w:t>
      </w:r>
      <w:r w:rsidRPr="00035C68">
        <w:rPr>
          <w:rFonts w:ascii="Arial" w:hAnsi="Arial" w:cs="Arial"/>
          <w:sz w:val="24"/>
          <w:szCs w:val="24"/>
        </w:rPr>
        <w:t> (standpunt).</w:t>
      </w:r>
    </w:p>
    <w:sectPr w:rsidR="0029677B" w:rsidRPr="006B6DA6" w:rsidSect="00D85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1DEC"/>
    <w:multiLevelType w:val="multilevel"/>
    <w:tmpl w:val="621C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7A3A"/>
    <w:multiLevelType w:val="multilevel"/>
    <w:tmpl w:val="AB12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85690"/>
    <w:multiLevelType w:val="multilevel"/>
    <w:tmpl w:val="2238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40405"/>
    <w:multiLevelType w:val="multilevel"/>
    <w:tmpl w:val="DEF6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D3BFF"/>
    <w:multiLevelType w:val="multilevel"/>
    <w:tmpl w:val="CADA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928A2"/>
    <w:multiLevelType w:val="multilevel"/>
    <w:tmpl w:val="289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5024A"/>
    <w:multiLevelType w:val="hybridMultilevel"/>
    <w:tmpl w:val="860E3532"/>
    <w:lvl w:ilvl="0" w:tplc="04130001">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7" w15:restartNumberingAfterBreak="0">
    <w:nsid w:val="18C90E2B"/>
    <w:multiLevelType w:val="multilevel"/>
    <w:tmpl w:val="5CD6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1475F"/>
    <w:multiLevelType w:val="multilevel"/>
    <w:tmpl w:val="9DF6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233BE"/>
    <w:multiLevelType w:val="multilevel"/>
    <w:tmpl w:val="A022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F0EE7"/>
    <w:multiLevelType w:val="multilevel"/>
    <w:tmpl w:val="A958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92BAF"/>
    <w:multiLevelType w:val="hybridMultilevel"/>
    <w:tmpl w:val="6156B5E6"/>
    <w:lvl w:ilvl="0" w:tplc="00CE338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A65C5B"/>
    <w:multiLevelType w:val="multilevel"/>
    <w:tmpl w:val="9386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374B4"/>
    <w:multiLevelType w:val="hybridMultilevel"/>
    <w:tmpl w:val="1ADCC38C"/>
    <w:lvl w:ilvl="0" w:tplc="04130001">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4" w15:restartNumberingAfterBreak="0">
    <w:nsid w:val="548A6963"/>
    <w:multiLevelType w:val="multilevel"/>
    <w:tmpl w:val="780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E34C5"/>
    <w:multiLevelType w:val="multilevel"/>
    <w:tmpl w:val="3484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D42EDF"/>
    <w:multiLevelType w:val="multilevel"/>
    <w:tmpl w:val="CC6E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7251AF"/>
    <w:multiLevelType w:val="multilevel"/>
    <w:tmpl w:val="D936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401ED1"/>
    <w:multiLevelType w:val="multilevel"/>
    <w:tmpl w:val="C06A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22263A"/>
    <w:multiLevelType w:val="multilevel"/>
    <w:tmpl w:val="8D84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64750F"/>
    <w:multiLevelType w:val="multilevel"/>
    <w:tmpl w:val="0990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12778">
    <w:abstractNumId w:val="11"/>
  </w:num>
  <w:num w:numId="2" w16cid:durableId="967473341">
    <w:abstractNumId w:val="9"/>
  </w:num>
  <w:num w:numId="3" w16cid:durableId="1441219358">
    <w:abstractNumId w:val="1"/>
  </w:num>
  <w:num w:numId="4" w16cid:durableId="391663453">
    <w:abstractNumId w:val="7"/>
  </w:num>
  <w:num w:numId="5" w16cid:durableId="1955359536">
    <w:abstractNumId w:val="20"/>
  </w:num>
  <w:num w:numId="6" w16cid:durableId="392969288">
    <w:abstractNumId w:val="15"/>
  </w:num>
  <w:num w:numId="7" w16cid:durableId="535510343">
    <w:abstractNumId w:val="18"/>
  </w:num>
  <w:num w:numId="8" w16cid:durableId="2131705978">
    <w:abstractNumId w:val="2"/>
  </w:num>
  <w:num w:numId="9" w16cid:durableId="472867520">
    <w:abstractNumId w:val="14"/>
  </w:num>
  <w:num w:numId="10" w16cid:durableId="1167791289">
    <w:abstractNumId w:val="19"/>
  </w:num>
  <w:num w:numId="11" w16cid:durableId="1417751828">
    <w:abstractNumId w:val="12"/>
  </w:num>
  <w:num w:numId="12" w16cid:durableId="636759579">
    <w:abstractNumId w:val="3"/>
  </w:num>
  <w:num w:numId="13" w16cid:durableId="2103212692">
    <w:abstractNumId w:val="0"/>
  </w:num>
  <w:num w:numId="14" w16cid:durableId="705254635">
    <w:abstractNumId w:val="16"/>
  </w:num>
  <w:num w:numId="15" w16cid:durableId="277756624">
    <w:abstractNumId w:val="4"/>
  </w:num>
  <w:num w:numId="16" w16cid:durableId="56439250">
    <w:abstractNumId w:val="17"/>
  </w:num>
  <w:num w:numId="17" w16cid:durableId="1416123621">
    <w:abstractNumId w:val="5"/>
  </w:num>
  <w:num w:numId="18" w16cid:durableId="1490830608">
    <w:abstractNumId w:val="8"/>
  </w:num>
  <w:num w:numId="19" w16cid:durableId="1721325618">
    <w:abstractNumId w:val="10"/>
  </w:num>
  <w:num w:numId="20" w16cid:durableId="1243225838">
    <w:abstractNumId w:val="13"/>
  </w:num>
  <w:num w:numId="21" w16cid:durableId="1903250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434B"/>
    <w:rsid w:val="00035C68"/>
    <w:rsid w:val="00137C0A"/>
    <w:rsid w:val="001A3B8E"/>
    <w:rsid w:val="001C4961"/>
    <w:rsid w:val="001F6C4F"/>
    <w:rsid w:val="002073AF"/>
    <w:rsid w:val="0029677B"/>
    <w:rsid w:val="003A1753"/>
    <w:rsid w:val="003F4E28"/>
    <w:rsid w:val="00487B52"/>
    <w:rsid w:val="005B38AD"/>
    <w:rsid w:val="006B6DA6"/>
    <w:rsid w:val="00716983"/>
    <w:rsid w:val="007864EA"/>
    <w:rsid w:val="00A52FFA"/>
    <w:rsid w:val="00B2434B"/>
    <w:rsid w:val="00B4710D"/>
    <w:rsid w:val="00D85FF9"/>
    <w:rsid w:val="00E72E85"/>
    <w:rsid w:val="00F878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C9EE"/>
  <w15:docId w15:val="{F6D373D4-FED5-4C2C-9CAE-FA5A2CCB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5F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24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16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90280">
      <w:bodyDiv w:val="1"/>
      <w:marLeft w:val="0"/>
      <w:marRight w:val="0"/>
      <w:marTop w:val="0"/>
      <w:marBottom w:val="0"/>
      <w:divBdr>
        <w:top w:val="none" w:sz="0" w:space="0" w:color="auto"/>
        <w:left w:val="none" w:sz="0" w:space="0" w:color="auto"/>
        <w:bottom w:val="none" w:sz="0" w:space="0" w:color="auto"/>
        <w:right w:val="none" w:sz="0" w:space="0" w:color="auto"/>
      </w:divBdr>
      <w:divsChild>
        <w:div w:id="134225137">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93747641">
      <w:bodyDiv w:val="1"/>
      <w:marLeft w:val="0"/>
      <w:marRight w:val="0"/>
      <w:marTop w:val="0"/>
      <w:marBottom w:val="0"/>
      <w:divBdr>
        <w:top w:val="none" w:sz="0" w:space="0" w:color="auto"/>
        <w:left w:val="none" w:sz="0" w:space="0" w:color="auto"/>
        <w:bottom w:val="none" w:sz="0" w:space="0" w:color="auto"/>
        <w:right w:val="none" w:sz="0" w:space="0" w:color="auto"/>
      </w:divBdr>
      <w:divsChild>
        <w:div w:id="109081189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96362471">
      <w:bodyDiv w:val="1"/>
      <w:marLeft w:val="0"/>
      <w:marRight w:val="0"/>
      <w:marTop w:val="0"/>
      <w:marBottom w:val="0"/>
      <w:divBdr>
        <w:top w:val="none" w:sz="0" w:space="0" w:color="auto"/>
        <w:left w:val="none" w:sz="0" w:space="0" w:color="auto"/>
        <w:bottom w:val="none" w:sz="0" w:space="0" w:color="auto"/>
        <w:right w:val="none" w:sz="0" w:space="0" w:color="auto"/>
      </w:divBdr>
    </w:div>
    <w:div w:id="503013855">
      <w:bodyDiv w:val="1"/>
      <w:marLeft w:val="0"/>
      <w:marRight w:val="0"/>
      <w:marTop w:val="0"/>
      <w:marBottom w:val="0"/>
      <w:divBdr>
        <w:top w:val="none" w:sz="0" w:space="0" w:color="auto"/>
        <w:left w:val="none" w:sz="0" w:space="0" w:color="auto"/>
        <w:bottom w:val="none" w:sz="0" w:space="0" w:color="auto"/>
        <w:right w:val="none" w:sz="0" w:space="0" w:color="auto"/>
      </w:divBdr>
      <w:divsChild>
        <w:div w:id="849562344">
          <w:marLeft w:val="0"/>
          <w:marRight w:val="0"/>
          <w:marTop w:val="0"/>
          <w:marBottom w:val="0"/>
          <w:divBdr>
            <w:top w:val="single" w:sz="6" w:space="4" w:color="CCCCCC"/>
            <w:left w:val="single" w:sz="6" w:space="8" w:color="CCCCCC"/>
            <w:bottom w:val="single" w:sz="6" w:space="4" w:color="CCCCCC"/>
            <w:right w:val="single" w:sz="6" w:space="8" w:color="CCCCCC"/>
          </w:divBdr>
        </w:div>
        <w:div w:id="281572026">
          <w:marLeft w:val="0"/>
          <w:marRight w:val="0"/>
          <w:marTop w:val="0"/>
          <w:marBottom w:val="0"/>
          <w:divBdr>
            <w:top w:val="single" w:sz="6" w:space="4" w:color="CCCCCC"/>
            <w:left w:val="single" w:sz="6" w:space="8" w:color="CCCCCC"/>
            <w:bottom w:val="single" w:sz="6" w:space="4" w:color="CCCCCC"/>
            <w:right w:val="single" w:sz="6" w:space="8" w:color="CCCCCC"/>
          </w:divBdr>
        </w:div>
        <w:div w:id="26996890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509416192">
      <w:bodyDiv w:val="1"/>
      <w:marLeft w:val="0"/>
      <w:marRight w:val="0"/>
      <w:marTop w:val="0"/>
      <w:marBottom w:val="0"/>
      <w:divBdr>
        <w:top w:val="none" w:sz="0" w:space="0" w:color="auto"/>
        <w:left w:val="none" w:sz="0" w:space="0" w:color="auto"/>
        <w:bottom w:val="none" w:sz="0" w:space="0" w:color="auto"/>
        <w:right w:val="none" w:sz="0" w:space="0" w:color="auto"/>
      </w:divBdr>
    </w:div>
    <w:div w:id="847214885">
      <w:bodyDiv w:val="1"/>
      <w:marLeft w:val="0"/>
      <w:marRight w:val="0"/>
      <w:marTop w:val="0"/>
      <w:marBottom w:val="0"/>
      <w:divBdr>
        <w:top w:val="none" w:sz="0" w:space="0" w:color="auto"/>
        <w:left w:val="none" w:sz="0" w:space="0" w:color="auto"/>
        <w:bottom w:val="none" w:sz="0" w:space="0" w:color="auto"/>
        <w:right w:val="none" w:sz="0" w:space="0" w:color="auto"/>
      </w:divBdr>
      <w:divsChild>
        <w:div w:id="60911918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034959686">
      <w:bodyDiv w:val="1"/>
      <w:marLeft w:val="0"/>
      <w:marRight w:val="0"/>
      <w:marTop w:val="0"/>
      <w:marBottom w:val="0"/>
      <w:divBdr>
        <w:top w:val="none" w:sz="0" w:space="0" w:color="auto"/>
        <w:left w:val="none" w:sz="0" w:space="0" w:color="auto"/>
        <w:bottom w:val="none" w:sz="0" w:space="0" w:color="auto"/>
        <w:right w:val="none" w:sz="0" w:space="0" w:color="auto"/>
      </w:divBdr>
    </w:div>
    <w:div w:id="1189686065">
      <w:bodyDiv w:val="1"/>
      <w:marLeft w:val="0"/>
      <w:marRight w:val="0"/>
      <w:marTop w:val="0"/>
      <w:marBottom w:val="0"/>
      <w:divBdr>
        <w:top w:val="none" w:sz="0" w:space="0" w:color="auto"/>
        <w:left w:val="none" w:sz="0" w:space="0" w:color="auto"/>
        <w:bottom w:val="none" w:sz="0" w:space="0" w:color="auto"/>
        <w:right w:val="none" w:sz="0" w:space="0" w:color="auto"/>
      </w:divBdr>
    </w:div>
    <w:div w:id="1251810076">
      <w:bodyDiv w:val="1"/>
      <w:marLeft w:val="0"/>
      <w:marRight w:val="0"/>
      <w:marTop w:val="0"/>
      <w:marBottom w:val="0"/>
      <w:divBdr>
        <w:top w:val="none" w:sz="0" w:space="0" w:color="auto"/>
        <w:left w:val="none" w:sz="0" w:space="0" w:color="auto"/>
        <w:bottom w:val="none" w:sz="0" w:space="0" w:color="auto"/>
        <w:right w:val="none" w:sz="0" w:space="0" w:color="auto"/>
      </w:divBdr>
      <w:divsChild>
        <w:div w:id="1153334263">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339621508">
      <w:bodyDiv w:val="1"/>
      <w:marLeft w:val="0"/>
      <w:marRight w:val="0"/>
      <w:marTop w:val="0"/>
      <w:marBottom w:val="0"/>
      <w:divBdr>
        <w:top w:val="none" w:sz="0" w:space="0" w:color="auto"/>
        <w:left w:val="none" w:sz="0" w:space="0" w:color="auto"/>
        <w:bottom w:val="none" w:sz="0" w:space="0" w:color="auto"/>
        <w:right w:val="none" w:sz="0" w:space="0" w:color="auto"/>
      </w:divBdr>
      <w:divsChild>
        <w:div w:id="219560489">
          <w:marLeft w:val="0"/>
          <w:marRight w:val="0"/>
          <w:marTop w:val="0"/>
          <w:marBottom w:val="0"/>
          <w:divBdr>
            <w:top w:val="single" w:sz="6" w:space="4" w:color="CCCCCC"/>
            <w:left w:val="single" w:sz="6" w:space="8" w:color="CCCCCC"/>
            <w:bottom w:val="single" w:sz="6" w:space="4" w:color="CCCCCC"/>
            <w:right w:val="single" w:sz="6" w:space="8" w:color="CCCCCC"/>
          </w:divBdr>
        </w:div>
        <w:div w:id="1817064994">
          <w:marLeft w:val="0"/>
          <w:marRight w:val="0"/>
          <w:marTop w:val="0"/>
          <w:marBottom w:val="0"/>
          <w:divBdr>
            <w:top w:val="single" w:sz="6" w:space="4" w:color="CCCCCC"/>
            <w:left w:val="single" w:sz="6" w:space="8" w:color="CCCCCC"/>
            <w:bottom w:val="single" w:sz="6" w:space="4" w:color="CCCCCC"/>
            <w:right w:val="single" w:sz="6" w:space="8" w:color="CCCCCC"/>
          </w:divBdr>
        </w:div>
        <w:div w:id="793718081">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344169043">
      <w:bodyDiv w:val="1"/>
      <w:marLeft w:val="0"/>
      <w:marRight w:val="0"/>
      <w:marTop w:val="0"/>
      <w:marBottom w:val="0"/>
      <w:divBdr>
        <w:top w:val="none" w:sz="0" w:space="0" w:color="auto"/>
        <w:left w:val="none" w:sz="0" w:space="0" w:color="auto"/>
        <w:bottom w:val="none" w:sz="0" w:space="0" w:color="auto"/>
        <w:right w:val="none" w:sz="0" w:space="0" w:color="auto"/>
      </w:divBdr>
      <w:divsChild>
        <w:div w:id="960569643">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561940972">
      <w:bodyDiv w:val="1"/>
      <w:marLeft w:val="0"/>
      <w:marRight w:val="0"/>
      <w:marTop w:val="0"/>
      <w:marBottom w:val="0"/>
      <w:divBdr>
        <w:top w:val="none" w:sz="0" w:space="0" w:color="auto"/>
        <w:left w:val="none" w:sz="0" w:space="0" w:color="auto"/>
        <w:bottom w:val="none" w:sz="0" w:space="0" w:color="auto"/>
        <w:right w:val="none" w:sz="0" w:space="0" w:color="auto"/>
      </w:divBdr>
    </w:div>
    <w:div w:id="1656496550">
      <w:bodyDiv w:val="1"/>
      <w:marLeft w:val="0"/>
      <w:marRight w:val="0"/>
      <w:marTop w:val="0"/>
      <w:marBottom w:val="0"/>
      <w:divBdr>
        <w:top w:val="none" w:sz="0" w:space="0" w:color="auto"/>
        <w:left w:val="none" w:sz="0" w:space="0" w:color="auto"/>
        <w:bottom w:val="none" w:sz="0" w:space="0" w:color="auto"/>
        <w:right w:val="none" w:sz="0" w:space="0" w:color="auto"/>
      </w:divBdr>
      <w:divsChild>
        <w:div w:id="1147749448">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669364580">
      <w:bodyDiv w:val="1"/>
      <w:marLeft w:val="0"/>
      <w:marRight w:val="0"/>
      <w:marTop w:val="0"/>
      <w:marBottom w:val="0"/>
      <w:divBdr>
        <w:top w:val="none" w:sz="0" w:space="0" w:color="auto"/>
        <w:left w:val="none" w:sz="0" w:space="0" w:color="auto"/>
        <w:bottom w:val="none" w:sz="0" w:space="0" w:color="auto"/>
        <w:right w:val="none" w:sz="0" w:space="0" w:color="auto"/>
      </w:divBdr>
    </w:div>
    <w:div w:id="1804080020">
      <w:bodyDiv w:val="1"/>
      <w:marLeft w:val="0"/>
      <w:marRight w:val="0"/>
      <w:marTop w:val="0"/>
      <w:marBottom w:val="0"/>
      <w:divBdr>
        <w:top w:val="none" w:sz="0" w:space="0" w:color="auto"/>
        <w:left w:val="none" w:sz="0" w:space="0" w:color="auto"/>
        <w:bottom w:val="none" w:sz="0" w:space="0" w:color="auto"/>
        <w:right w:val="none" w:sz="0" w:space="0" w:color="auto"/>
      </w:divBdr>
    </w:div>
    <w:div w:id="19011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6c8cac-3bb1-4e16-a866-4ba8c52207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6674C073F7C946B528B9F8073DB955" ma:contentTypeVersion="18" ma:contentTypeDescription="Een nieuw document maken." ma:contentTypeScope="" ma:versionID="5f4c22e2bf4892c6327168aaad260547">
  <xsd:schema xmlns:xsd="http://www.w3.org/2001/XMLSchema" xmlns:xs="http://www.w3.org/2001/XMLSchema" xmlns:p="http://schemas.microsoft.com/office/2006/metadata/properties" xmlns:ns3="e9f1fc5b-39a2-4f59-9831-94e16189a628" xmlns:ns4="a56c8cac-3bb1-4e16-a866-4ba8c522076e" targetNamespace="http://schemas.microsoft.com/office/2006/metadata/properties" ma:root="true" ma:fieldsID="252868a5d5d5a51117ab6a9b4e6af22d" ns3:_="" ns4:_="">
    <xsd:import namespace="e9f1fc5b-39a2-4f59-9831-94e16189a628"/>
    <xsd:import namespace="a56c8cac-3bb1-4e16-a866-4ba8c5220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1fc5b-39a2-4f59-9831-94e16189a6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c8cac-3bb1-4e16-a866-4ba8c52207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D816D-7521-4E97-AB40-5F34F4AD39EA}">
  <ds:schemaRefs>
    <ds:schemaRef ds:uri="http://schemas.microsoft.com/office/2006/metadata/properties"/>
    <ds:schemaRef ds:uri="http://schemas.microsoft.com/office/infopath/2007/PartnerControls"/>
    <ds:schemaRef ds:uri="a56c8cac-3bb1-4e16-a866-4ba8c522076e"/>
  </ds:schemaRefs>
</ds:datastoreItem>
</file>

<file path=customXml/itemProps2.xml><?xml version="1.0" encoding="utf-8"?>
<ds:datastoreItem xmlns:ds="http://schemas.openxmlformats.org/officeDocument/2006/customXml" ds:itemID="{CB3D2F39-E924-43C6-95BD-3F5828B9D5CB}">
  <ds:schemaRefs>
    <ds:schemaRef ds:uri="http://schemas.microsoft.com/sharepoint/v3/contenttype/forms"/>
  </ds:schemaRefs>
</ds:datastoreItem>
</file>

<file path=customXml/itemProps3.xml><?xml version="1.0" encoding="utf-8"?>
<ds:datastoreItem xmlns:ds="http://schemas.openxmlformats.org/officeDocument/2006/customXml" ds:itemID="{5092F56B-A6D1-4526-8088-D3DAE9A82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1fc5b-39a2-4f59-9831-94e16189a628"/>
    <ds:schemaRef ds:uri="a56c8cac-3bb1-4e16-a866-4ba8c5220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18985-77A7-44F9-B23A-18FFD8D8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758</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c:creator>
  <cp:lastModifiedBy>Ven-van der Aa, J.A.M. (Jolanda) van der</cp:lastModifiedBy>
  <cp:revision>7</cp:revision>
  <dcterms:created xsi:type="dcterms:W3CDTF">2024-08-30T13:28:00Z</dcterms:created>
  <dcterms:modified xsi:type="dcterms:W3CDTF">2024-09-02T11:46:00Z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0x010100946674C073F7C946B528B9F8073DB955</vt:lpwstr>
  </property>
</Properties>
</file>